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5D" w:rsidRPr="00071BB9" w:rsidRDefault="00F1265D" w:rsidP="00F1265D">
      <w:pPr>
        <w:spacing w:before="100" w:beforeAutospacing="1" w:after="100" w:afterAutospacing="1" w:line="420" w:lineRule="atLeast"/>
        <w:outlineLvl w:val="0"/>
        <w:rPr>
          <w:rFonts w:asciiTheme="majorBidi" w:eastAsia="Times New Roman" w:hAnsiTheme="majorBidi" w:cstheme="majorBidi"/>
          <w:color w:val="212529"/>
          <w:kern w:val="36"/>
          <w:sz w:val="30"/>
          <w:szCs w:val="30"/>
        </w:rPr>
      </w:pPr>
      <w:bookmarkStart w:id="0" w:name="_GoBack"/>
      <w:r w:rsidRPr="00F1265D">
        <w:rPr>
          <w:rFonts w:asciiTheme="majorBidi" w:eastAsia="Times New Roman" w:hAnsiTheme="majorBidi" w:cstheme="majorBidi"/>
          <w:color w:val="212529"/>
          <w:kern w:val="36"/>
          <w:sz w:val="30"/>
          <w:szCs w:val="30"/>
          <w:cs/>
        </w:rPr>
        <w:t>ยกเว้นค่าธรรมเนียมการออกใบอนุญาต และหนังสือรับรองการ</w:t>
      </w:r>
      <w:r w:rsidRPr="00071BB9">
        <w:rPr>
          <w:rFonts w:asciiTheme="majorBidi" w:eastAsia="Times New Roman" w:hAnsiTheme="majorBidi" w:cstheme="majorBidi"/>
          <w:color w:val="212529"/>
          <w:kern w:val="36"/>
          <w:sz w:val="30"/>
          <w:szCs w:val="30"/>
          <w:cs/>
        </w:rPr>
        <w:t>แจ้ง</w:t>
      </w:r>
      <w:r w:rsidR="00071BB9" w:rsidRPr="00071BB9">
        <w:rPr>
          <w:rFonts w:asciiTheme="majorBidi" w:hAnsiTheme="majorBidi" w:cstheme="majorBidi"/>
          <w:vanish/>
          <w:color w:val="212529"/>
          <w:sz w:val="21"/>
          <w:szCs w:val="21"/>
          <w:cs/>
        </w:rPr>
        <w:pgNum/>
      </w:r>
      <w:r w:rsidRPr="00071BB9">
        <w:rPr>
          <w:rFonts w:asciiTheme="majorBidi" w:eastAsia="Times New Roman" w:hAnsiTheme="majorBidi" w:cstheme="majorBidi"/>
          <w:color w:val="212529"/>
          <w:kern w:val="36"/>
          <w:sz w:val="30"/>
          <w:szCs w:val="30"/>
          <w:cs/>
        </w:rPr>
        <w:t>ตามกฎ</w:t>
      </w:r>
      <w:r w:rsidRPr="00F1265D">
        <w:rPr>
          <w:rFonts w:asciiTheme="majorBidi" w:eastAsia="Times New Roman" w:hAnsiTheme="majorBidi" w:cstheme="majorBidi"/>
          <w:color w:val="212529"/>
          <w:kern w:val="36"/>
          <w:sz w:val="30"/>
          <w:szCs w:val="30"/>
          <w:cs/>
        </w:rPr>
        <w:t>กระทรวงกำหนดค่าธรรมเนียมการออกใบอนุญาต หนังสือรับรองการแจ้ง และการให้บริการในการจัดการสิ่งปฏิกูลหรือมูลฝอย พ.ศ.๒๕๕๙ พ.ศ.๒๕๖๓</w:t>
      </w:r>
    </w:p>
    <w:bookmarkEnd w:id="0"/>
    <w:p w:rsidR="00F1265D" w:rsidRDefault="00F1265D" w:rsidP="00F1265D">
      <w:pPr>
        <w:spacing w:before="100" w:beforeAutospacing="1" w:after="100" w:afterAutospacing="1" w:line="420" w:lineRule="atLeast"/>
        <w:outlineLvl w:val="0"/>
        <w:rPr>
          <w:rFonts w:ascii="Segoe UI" w:eastAsia="Times New Roman" w:hAnsi="Segoe UI" w:cs="Segoe UI"/>
          <w:color w:val="212529"/>
          <w:kern w:val="36"/>
          <w:sz w:val="30"/>
          <w:szCs w:val="30"/>
        </w:rPr>
      </w:pPr>
      <w:r>
        <w:rPr>
          <w:noProof/>
        </w:rPr>
        <w:drawing>
          <wp:inline distT="0" distB="0" distL="0" distR="0" wp14:anchorId="72ACF0F6" wp14:editId="6FA511C3">
            <wp:extent cx="5731510" cy="6095365"/>
            <wp:effectExtent l="0" t="0" r="2540" b="635"/>
            <wp:docPr id="1" name="รูปภาพ 1" descr="https://www.pakkretcity.go.th/images/news2020/news327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akkretcity.go.th/images/news2020/news3270-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09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5D" w:rsidRDefault="00F1265D" w:rsidP="00F1265D">
      <w:pPr>
        <w:pStyle w:val="a5"/>
        <w:rPr>
          <w:rFonts w:ascii="Segoe UI" w:hAnsi="Segoe UI" w:cs="Segoe UI"/>
          <w:color w:val="212529"/>
          <w:sz w:val="21"/>
          <w:szCs w:val="21"/>
        </w:rPr>
      </w:pPr>
      <w:r>
        <w:rPr>
          <w:rFonts w:ascii="Segoe UI" w:hAnsi="Segoe UI"/>
          <w:color w:val="212529"/>
          <w:sz w:val="21"/>
          <w:szCs w:val="21"/>
          <w:cs/>
        </w:rPr>
        <w:t>กระทรวงสาธารณสุขได้ออกกฎกระทรวงยกเว้นค่าธรรมเนียมการออกใบอนุญาตและหนังสือรับรองการ</w:t>
      </w:r>
      <w:r>
        <w:rPr>
          <w:rFonts w:ascii="Segoe UI" w:hAnsi="Segoe UI" w:hint="cs"/>
          <w:color w:val="212529"/>
          <w:sz w:val="21"/>
          <w:szCs w:val="21"/>
          <w:cs/>
        </w:rPr>
        <w:t>แจ้ง</w:t>
      </w:r>
      <w:r>
        <w:rPr>
          <w:rFonts w:ascii="Segoe UI" w:hAnsi="Segoe UI"/>
          <w:color w:val="212529"/>
          <w:sz w:val="21"/>
          <w:szCs w:val="21"/>
          <w:cs/>
        </w:rPr>
        <w:t xml:space="preserve"> ตามกฎกระทรวงกำหนดค่าธรรมเนียมการออกใบอนุญาต หนังสือรับรองการ</w:t>
      </w:r>
      <w:r>
        <w:rPr>
          <w:rFonts w:ascii="Segoe UI" w:hAnsi="Segoe UI" w:hint="cs"/>
          <w:color w:val="212529"/>
          <w:sz w:val="21"/>
          <w:szCs w:val="21"/>
          <w:cs/>
        </w:rPr>
        <w:t>แจ้ง</w:t>
      </w:r>
      <w:r>
        <w:rPr>
          <w:rFonts w:ascii="Segoe UI" w:hAnsi="Segoe UI"/>
          <w:color w:val="212529"/>
          <w:sz w:val="21"/>
          <w:szCs w:val="21"/>
          <w:cs/>
        </w:rPr>
        <w:t>และการให้บริการในการจัดการสิ่งปฏิกูลหรือมูลฝอย พ.ศ.๒๕๕๙ พ.ศ.๒๕๖๓ มีผลบังคับใช้ในวันที่ ๑๔ พฤศจิกายน ๒๕๖๓ - ๑๓ พฤศจิกายน ๒๕๖๔ โดยมีวัตถุประสงค์เพื่อยกเว้นค่าธรรมเนียมใบอนุญาตและหนังสือรับรองการ</w:t>
      </w:r>
      <w:r>
        <w:rPr>
          <w:rFonts w:ascii="Segoe UI" w:hAnsi="Segoe UI" w:hint="cs"/>
          <w:color w:val="212529"/>
          <w:sz w:val="21"/>
          <w:szCs w:val="21"/>
          <w:cs/>
        </w:rPr>
        <w:t>แจ้ง</w:t>
      </w:r>
      <w:r>
        <w:rPr>
          <w:rFonts w:ascii="Segoe UI" w:hAnsi="Segoe UI"/>
          <w:color w:val="212529"/>
          <w:sz w:val="21"/>
          <w:szCs w:val="21"/>
          <w:cs/>
        </w:rPr>
        <w:t>ของผู้ประกอบการตามพระราชบัญญัติการสาธารณสุข พ.ศ.๒๕๓๕</w:t>
      </w:r>
      <w:r>
        <w:rPr>
          <w:rFonts w:ascii="Segoe UI" w:hAnsi="Segoe UI" w:cs="Segoe UI"/>
          <w:color w:val="212529"/>
          <w:sz w:val="21"/>
          <w:szCs w:val="21"/>
        </w:rPr>
        <w:t xml:space="preserve">  </w:t>
      </w:r>
      <w:r>
        <w:rPr>
          <w:rFonts w:ascii="Segoe UI" w:hAnsi="Segoe UI"/>
          <w:color w:val="212529"/>
          <w:sz w:val="21"/>
          <w:szCs w:val="21"/>
          <w:cs/>
        </w:rPr>
        <w:t>เพื่อลดภาระ</w:t>
      </w:r>
      <w:r>
        <w:rPr>
          <w:rFonts w:ascii="Segoe UI" w:hAnsi="Segoe UI" w:hint="cs"/>
          <w:color w:val="212529"/>
          <w:sz w:val="21"/>
          <w:szCs w:val="21"/>
          <w:cs/>
        </w:rPr>
        <w:t>และ</w:t>
      </w:r>
      <w:r>
        <w:rPr>
          <w:rFonts w:ascii="Segoe UI" w:hAnsi="Segoe UI"/>
          <w:color w:val="212529"/>
          <w:sz w:val="21"/>
          <w:szCs w:val="21"/>
          <w:cs/>
        </w:rPr>
        <w:t>บรรเทาผลกระทบที่เกิดจากการ</w:t>
      </w:r>
      <w:proofErr w:type="spellStart"/>
      <w:r>
        <w:rPr>
          <w:rFonts w:ascii="Segoe UI" w:hAnsi="Segoe UI"/>
          <w:color w:val="212529"/>
          <w:sz w:val="21"/>
          <w:szCs w:val="21"/>
          <w:cs/>
        </w:rPr>
        <w:t>เเพร่</w:t>
      </w:r>
      <w:proofErr w:type="spellEnd"/>
      <w:r>
        <w:rPr>
          <w:rFonts w:ascii="Segoe UI" w:hAnsi="Segoe UI"/>
          <w:color w:val="212529"/>
          <w:sz w:val="21"/>
          <w:szCs w:val="21"/>
          <w:cs/>
        </w:rPr>
        <w:t>ระบาดของโรคติดเชื้อ</w:t>
      </w:r>
      <w:proofErr w:type="spellStart"/>
      <w:r>
        <w:rPr>
          <w:rFonts w:ascii="Segoe UI" w:hAnsi="Segoe UI"/>
          <w:color w:val="212529"/>
          <w:sz w:val="21"/>
          <w:szCs w:val="21"/>
          <w:cs/>
        </w:rPr>
        <w:t>ไวรัส</w:t>
      </w:r>
      <w:proofErr w:type="spellEnd"/>
      <w:r>
        <w:rPr>
          <w:rFonts w:ascii="Segoe UI" w:hAnsi="Segoe UI"/>
          <w:color w:val="212529"/>
          <w:sz w:val="21"/>
          <w:szCs w:val="21"/>
          <w:cs/>
        </w:rPr>
        <w:t>โคโรนา ๒๐๑๙ แก่ผู้ประกอบการ</w:t>
      </w:r>
    </w:p>
    <w:p w:rsidR="00F1265D" w:rsidRDefault="00F1265D" w:rsidP="00F1265D">
      <w:pPr>
        <w:pStyle w:val="a5"/>
        <w:rPr>
          <w:rFonts w:ascii="Segoe UI" w:hAnsi="Segoe UI" w:cs="Segoe UI"/>
          <w:color w:val="212529"/>
          <w:sz w:val="21"/>
          <w:szCs w:val="21"/>
        </w:rPr>
      </w:pPr>
      <w:r>
        <w:rPr>
          <w:rFonts w:ascii="Segoe UI" w:hAnsi="Segoe UI"/>
          <w:color w:val="212529"/>
          <w:sz w:val="21"/>
          <w:szCs w:val="21"/>
          <w:cs/>
        </w:rPr>
        <w:t>ผู้ประกอบการที่ได้รับการยกเว้นค่าธรรมเนียมการออกใบอนุญาต และหนังสือรับรองการ</w:t>
      </w:r>
      <w:r>
        <w:rPr>
          <w:rFonts w:ascii="Segoe UI" w:hAnsi="Segoe UI" w:hint="cs"/>
          <w:color w:val="212529"/>
          <w:sz w:val="21"/>
          <w:szCs w:val="21"/>
          <w:cs/>
        </w:rPr>
        <w:t>แจ้ง</w:t>
      </w:r>
      <w:r>
        <w:rPr>
          <w:rFonts w:ascii="Segoe UI" w:hAnsi="Segoe UI"/>
          <w:color w:val="212529"/>
          <w:sz w:val="21"/>
          <w:szCs w:val="21"/>
          <w:cs/>
        </w:rPr>
        <w:t xml:space="preserve"> ตาม</w:t>
      </w:r>
      <w:proofErr w:type="spellStart"/>
      <w:r>
        <w:rPr>
          <w:rFonts w:ascii="Segoe UI" w:hAnsi="Segoe UI"/>
          <w:color w:val="212529"/>
          <w:sz w:val="21"/>
          <w:szCs w:val="21"/>
          <w:cs/>
        </w:rPr>
        <w:t>ก</w:t>
      </w:r>
      <w:r>
        <w:rPr>
          <w:rFonts w:ascii="Segoe UI" w:hAnsi="Segoe UI" w:hint="cs"/>
          <w:color w:val="212529"/>
          <w:sz w:val="21"/>
          <w:szCs w:val="21"/>
          <w:cs/>
        </w:rPr>
        <w:t>ฏ</w:t>
      </w:r>
      <w:proofErr w:type="spellEnd"/>
      <w:r>
        <w:rPr>
          <w:rFonts w:ascii="Segoe UI" w:hAnsi="Segoe UI"/>
          <w:color w:val="212529"/>
          <w:sz w:val="21"/>
          <w:szCs w:val="21"/>
          <w:cs/>
        </w:rPr>
        <w:t>กระทรวงกำหนดค่าธรรมเนียมการออกใบอนุญาต หนังสือรับรองการ</w:t>
      </w:r>
      <w:r>
        <w:rPr>
          <w:rFonts w:ascii="Segoe UI" w:hAnsi="Segoe UI" w:hint="cs"/>
          <w:color w:val="212529"/>
          <w:sz w:val="21"/>
          <w:szCs w:val="21"/>
          <w:cs/>
        </w:rPr>
        <w:t>แจ้ง</w:t>
      </w:r>
      <w:r>
        <w:rPr>
          <w:rFonts w:ascii="Segoe UI" w:hAnsi="Segoe UI"/>
          <w:color w:val="212529"/>
          <w:sz w:val="21"/>
          <w:szCs w:val="21"/>
          <w:cs/>
        </w:rPr>
        <w:t xml:space="preserve"> และการให้บริการในการจัดการสิ่งปฏิกูลหรือมูลฝอย พ.ศ.๒๕๕๙ พ.ศ.๒๕๖๓ มีจำนวน ๕ ประเภท ได้แก่</w:t>
      </w:r>
      <w:r>
        <w:rPr>
          <w:rFonts w:ascii="Segoe UI" w:hAnsi="Segoe UI" w:cs="Segoe UI"/>
          <w:color w:val="212529"/>
          <w:sz w:val="21"/>
          <w:szCs w:val="21"/>
        </w:rPr>
        <w:br/>
      </w:r>
      <w:r>
        <w:rPr>
          <w:rFonts w:ascii="Segoe UI" w:hAnsi="Segoe UI"/>
          <w:color w:val="212529"/>
          <w:sz w:val="21"/>
          <w:szCs w:val="21"/>
          <w:cs/>
        </w:rPr>
        <w:t>๑. ใบอนุญาตกิจการที่เป็นอันตรายต่อสุขภาพ</w:t>
      </w:r>
      <w:r>
        <w:rPr>
          <w:rFonts w:ascii="Segoe UI" w:hAnsi="Segoe UI" w:cs="Segoe UI"/>
          <w:color w:val="212529"/>
          <w:sz w:val="21"/>
          <w:szCs w:val="21"/>
        </w:rPr>
        <w:br/>
      </w:r>
      <w:r>
        <w:rPr>
          <w:rFonts w:ascii="Segoe UI" w:hAnsi="Segoe UI"/>
          <w:color w:val="212529"/>
          <w:sz w:val="21"/>
          <w:szCs w:val="21"/>
          <w:cs/>
        </w:rPr>
        <w:t>๒. ใบอนุญาตจัดตั้งตลาด</w:t>
      </w:r>
      <w:r>
        <w:rPr>
          <w:rFonts w:ascii="Segoe UI" w:hAnsi="Segoe UI" w:cs="Segoe UI"/>
          <w:color w:val="212529"/>
          <w:sz w:val="21"/>
          <w:szCs w:val="21"/>
        </w:rPr>
        <w:t> </w:t>
      </w:r>
      <w:r>
        <w:rPr>
          <w:rFonts w:ascii="Segoe UI" w:hAnsi="Segoe UI" w:cs="Segoe UI"/>
          <w:color w:val="212529"/>
          <w:sz w:val="21"/>
          <w:szCs w:val="21"/>
        </w:rPr>
        <w:br/>
      </w:r>
      <w:r>
        <w:rPr>
          <w:rFonts w:ascii="Segoe UI" w:hAnsi="Segoe UI"/>
          <w:color w:val="212529"/>
          <w:sz w:val="21"/>
          <w:szCs w:val="21"/>
          <w:cs/>
        </w:rPr>
        <w:t>๓. ใบอนุญาตการประกอบกิจการสถานที่จำหน่ายอาหารหรือสถานที่สะสมอาหาร</w:t>
      </w:r>
      <w:r>
        <w:rPr>
          <w:rFonts w:ascii="Segoe UI" w:hAnsi="Segoe UI" w:cs="Segoe UI"/>
          <w:color w:val="212529"/>
          <w:sz w:val="21"/>
          <w:szCs w:val="21"/>
        </w:rPr>
        <w:br/>
      </w:r>
      <w:r>
        <w:rPr>
          <w:rFonts w:ascii="Segoe UI" w:hAnsi="Segoe UI"/>
          <w:color w:val="212529"/>
          <w:sz w:val="21"/>
          <w:szCs w:val="21"/>
          <w:cs/>
        </w:rPr>
        <w:t>๔. ใบอนุญาตจำหน่ายสินค้าในที่หรือทางสาธารณะ</w:t>
      </w:r>
      <w:r>
        <w:rPr>
          <w:rFonts w:ascii="Segoe UI" w:hAnsi="Segoe UI" w:cs="Segoe UI"/>
          <w:color w:val="212529"/>
          <w:sz w:val="21"/>
          <w:szCs w:val="21"/>
        </w:rPr>
        <w:br/>
      </w:r>
      <w:r>
        <w:rPr>
          <w:rFonts w:ascii="Segoe UI" w:hAnsi="Segoe UI"/>
          <w:color w:val="212529"/>
          <w:sz w:val="21"/>
          <w:szCs w:val="21"/>
          <w:cs/>
        </w:rPr>
        <w:t>๕. หนังสือรับรองการ</w:t>
      </w:r>
      <w:r>
        <w:rPr>
          <w:rFonts w:ascii="Segoe UI" w:hAnsi="Segoe UI" w:hint="cs"/>
          <w:color w:val="212529"/>
          <w:sz w:val="21"/>
          <w:szCs w:val="21"/>
          <w:cs/>
        </w:rPr>
        <w:t>แจ้ง</w:t>
      </w:r>
      <w:r>
        <w:rPr>
          <w:rFonts w:ascii="Segoe UI" w:hAnsi="Segoe UI"/>
          <w:color w:val="212529"/>
          <w:sz w:val="21"/>
          <w:szCs w:val="21"/>
          <w:cs/>
        </w:rPr>
        <w:t>ประกอบกิจการที่จำหน่ายอาหารหรือสถานที่สะสมอาหาร</w:t>
      </w:r>
    </w:p>
    <w:p w:rsidR="00F1265D" w:rsidRDefault="00071BB9" w:rsidP="00F1265D">
      <w:pPr>
        <w:pStyle w:val="a5"/>
        <w:rPr>
          <w:rFonts w:ascii="Segoe UI" w:hAnsi="Segoe UI" w:cs="Segoe UI"/>
          <w:color w:val="212529"/>
          <w:sz w:val="21"/>
          <w:szCs w:val="21"/>
        </w:rPr>
      </w:pPr>
      <w:r>
        <w:rPr>
          <w:rFonts w:ascii="Segoe UI" w:hAnsi="Segoe UI"/>
          <w:color w:val="212529"/>
          <w:sz w:val="21"/>
          <w:szCs w:val="21"/>
          <w:cs/>
        </w:rPr>
        <w:t>สอบถามข้อมูลเพิ่มเติมได้ที่</w:t>
      </w:r>
      <w:r w:rsidR="00F1265D">
        <w:rPr>
          <w:rFonts w:ascii="Segoe UI" w:hAnsi="Segoe UI" w:hint="cs"/>
          <w:color w:val="212529"/>
          <w:sz w:val="21"/>
          <w:szCs w:val="21"/>
          <w:cs/>
        </w:rPr>
        <w:t>องค์</w:t>
      </w:r>
      <w:r>
        <w:rPr>
          <w:rFonts w:ascii="Segoe UI" w:hAnsi="Segoe UI" w:hint="cs"/>
          <w:color w:val="212529"/>
          <w:sz w:val="21"/>
          <w:szCs w:val="21"/>
          <w:cs/>
        </w:rPr>
        <w:t>การบริหารส่วนตำบลท่าด้วง โทร.056-</w:t>
      </w:r>
      <w:r w:rsidR="00F1265D">
        <w:rPr>
          <w:rFonts w:ascii="Segoe UI" w:hAnsi="Segoe UI" w:hint="cs"/>
          <w:color w:val="212529"/>
          <w:sz w:val="21"/>
          <w:szCs w:val="21"/>
          <w:cs/>
        </w:rPr>
        <w:t>0204</w:t>
      </w:r>
      <w:r>
        <w:rPr>
          <w:rFonts w:ascii="Segoe UI" w:hAnsi="Segoe UI" w:hint="cs"/>
          <w:color w:val="212529"/>
          <w:sz w:val="21"/>
          <w:szCs w:val="21"/>
          <w:cs/>
        </w:rPr>
        <w:t>17</w:t>
      </w:r>
    </w:p>
    <w:p w:rsidR="00F1265D" w:rsidRDefault="00F1265D" w:rsidP="00F1265D">
      <w:pPr>
        <w:pStyle w:val="a5"/>
        <w:rPr>
          <w:rFonts w:ascii="Segoe UI" w:hAnsi="Segoe UI" w:cs="Segoe UI"/>
          <w:color w:val="212529"/>
          <w:sz w:val="21"/>
          <w:szCs w:val="21"/>
        </w:rPr>
      </w:pPr>
      <w:hyperlink r:id="rId7" w:tgtFrame="_blank" w:history="1">
        <w:proofErr w:type="spellStart"/>
        <w:r>
          <w:rPr>
            <w:rStyle w:val="a6"/>
            <w:rFonts w:ascii="Segoe UI" w:hAnsi="Segoe UI"/>
            <w:color w:val="007BFF"/>
            <w:sz w:val="21"/>
            <w:szCs w:val="21"/>
            <w:cs/>
          </w:rPr>
          <w:t>กฏ</w:t>
        </w:r>
        <w:proofErr w:type="spellEnd"/>
        <w:r>
          <w:rPr>
            <w:rStyle w:val="a6"/>
            <w:rFonts w:ascii="Segoe UI" w:hAnsi="Segoe UI"/>
            <w:color w:val="007BFF"/>
            <w:sz w:val="21"/>
            <w:szCs w:val="21"/>
            <w:cs/>
          </w:rPr>
          <w:t>กระทรวง กำหนดค่าธรรมเนียมการออกใบอนุญาต หนังสือรับรองการ</w:t>
        </w:r>
        <w:proofErr w:type="spellStart"/>
        <w:r>
          <w:rPr>
            <w:rStyle w:val="a6"/>
            <w:rFonts w:ascii="Segoe UI" w:hAnsi="Segoe UI"/>
            <w:color w:val="007BFF"/>
            <w:sz w:val="21"/>
            <w:szCs w:val="21"/>
            <w:cs/>
          </w:rPr>
          <w:t>เเจ้ง</w:t>
        </w:r>
        <w:proofErr w:type="spellEnd"/>
        <w:r>
          <w:rPr>
            <w:rStyle w:val="a6"/>
            <w:rFonts w:ascii="Segoe UI" w:hAnsi="Segoe UI"/>
            <w:color w:val="007BFF"/>
            <w:sz w:val="21"/>
            <w:szCs w:val="21"/>
            <w:cs/>
          </w:rPr>
          <w:t xml:space="preserve"> และการให้บริการในการจัดการสิ่งปฏิกูลหรือมูลฝอย พ.ศ.๒๕๕๙</w:t>
        </w:r>
      </w:hyperlink>
    </w:p>
    <w:p w:rsidR="00252A28" w:rsidRDefault="00252A28"/>
    <w:sectPr w:rsidR="00252A28" w:rsidSect="00071BB9">
      <w:pgSz w:w="11906" w:h="16838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5D"/>
    <w:rsid w:val="00071BB9"/>
    <w:rsid w:val="00252A28"/>
    <w:rsid w:val="00F1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265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265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F126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1265D"/>
    <w:rPr>
      <w:rFonts w:ascii="Tahoma" w:hAnsi="Tahoma" w:cs="Angsana New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F1265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Hyperlink"/>
    <w:basedOn w:val="a0"/>
    <w:uiPriority w:val="99"/>
    <w:semiHidden/>
    <w:unhideWhenUsed/>
    <w:rsid w:val="00F126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265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265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F126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1265D"/>
    <w:rPr>
      <w:rFonts w:ascii="Tahoma" w:hAnsi="Tahoma" w:cs="Angsana New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F1265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Hyperlink"/>
    <w:basedOn w:val="a0"/>
    <w:uiPriority w:val="99"/>
    <w:semiHidden/>
    <w:unhideWhenUsed/>
    <w:rsid w:val="00F126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pakkretcity.go.th/images/pdf/news3270-1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8053A-D942-4438-B50A-857DB5D9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TT</cp:lastModifiedBy>
  <cp:revision>1</cp:revision>
  <dcterms:created xsi:type="dcterms:W3CDTF">2021-06-25T03:41:00Z</dcterms:created>
  <dcterms:modified xsi:type="dcterms:W3CDTF">2021-06-25T03:55:00Z</dcterms:modified>
</cp:coreProperties>
</file>